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_GBK" w:hAnsi="黑体" w:eastAsia="方正黑体_GBK"/>
          <w:szCs w:val="32"/>
        </w:rPr>
      </w:pPr>
      <w:r>
        <w:rPr>
          <w:rFonts w:hint="eastAsia" w:ascii="方正黑体_GBK" w:hAnsi="黑体" w:eastAsia="方正黑体_GBK"/>
          <w:szCs w:val="32"/>
        </w:rPr>
        <w:t>附件</w:t>
      </w:r>
      <w:r>
        <w:rPr>
          <w:rFonts w:hint="default" w:ascii="Times New Roman" w:hAnsi="Times New Roman" w:eastAsia="方正黑体_GBK" w:cs="Times New Roman"/>
          <w:szCs w:val="32"/>
        </w:rPr>
        <w:t>2</w:t>
      </w:r>
    </w:p>
    <w:p>
      <w:pPr>
        <w:spacing w:line="560" w:lineRule="exact"/>
        <w:jc w:val="center"/>
        <w:rPr>
          <w:rFonts w:ascii="方正小标宋_GBK" w:hAnsi="黑体" w:eastAsia="方正小标宋_GBK"/>
          <w:sz w:val="36"/>
          <w:szCs w:val="36"/>
        </w:rPr>
      </w:pPr>
      <w:bookmarkStart w:id="0" w:name="_GoBack"/>
      <w:r>
        <w:rPr>
          <w:rFonts w:hint="eastAsia" w:ascii="方正小标宋_GBK" w:hAnsi="黑体" w:eastAsia="方正小标宋_GBK"/>
          <w:sz w:val="36"/>
          <w:szCs w:val="36"/>
        </w:rPr>
        <w:t>建筑施工专业作业企业及技能工人工种分类</w:t>
      </w:r>
      <w:bookmarkEnd w:id="0"/>
    </w:p>
    <w:p>
      <w:pPr>
        <w:spacing w:line="560" w:lineRule="exact"/>
        <w:ind w:firstLine="632" w:firstLineChars="200"/>
        <w:rPr>
          <w:rFonts w:ascii="方正黑体_GBK" w:hAnsi="黑体" w:eastAsia="方正黑体_GBK"/>
          <w:szCs w:val="32"/>
        </w:rPr>
      </w:pP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一、专业作业企业分类：</w:t>
      </w:r>
      <w:r>
        <w:rPr>
          <w:rFonts w:hint="eastAsia" w:ascii="方正仿宋_GBK" w:hAnsi="黑体" w:eastAsia="方正仿宋_GBK"/>
          <w:szCs w:val="32"/>
        </w:rPr>
        <w:t>砌体专业、钢筋专业、混凝土专业、装配式专业、门窗幕墙专业、建筑安装专业、装饰装修专业、工程机械专业、路桥隧轨专业、古建筑专业、园林绿化专业、特种作业等</w:t>
      </w:r>
      <w:r>
        <w:rPr>
          <w:rFonts w:hint="default" w:ascii="Times New Roman" w:hAnsi="Times New Roman" w:eastAsia="方正仿宋_GBK" w:cs="Times New Roman"/>
          <w:szCs w:val="32"/>
        </w:rPr>
        <w:t>12</w:t>
      </w:r>
      <w:r>
        <w:rPr>
          <w:rFonts w:hint="eastAsia" w:ascii="方正仿宋_GBK" w:hAnsi="黑体" w:eastAsia="方正仿宋_GBK"/>
          <w:szCs w:val="32"/>
        </w:rPr>
        <w:t>类。</w:t>
      </w:r>
    </w:p>
    <w:p>
      <w:pPr>
        <w:spacing w:line="560" w:lineRule="exact"/>
        <w:ind w:firstLine="632" w:firstLineChars="200"/>
        <w:rPr>
          <w:rFonts w:ascii="方正黑体_GBK" w:hAnsi="黑体" w:eastAsia="方正黑体_GBK"/>
          <w:szCs w:val="32"/>
        </w:rPr>
      </w:pPr>
      <w:r>
        <w:rPr>
          <w:rFonts w:hint="eastAsia" w:ascii="方正黑体_GBK" w:hAnsi="黑体" w:eastAsia="方正黑体_GBK"/>
          <w:szCs w:val="32"/>
        </w:rPr>
        <w:t>二、技能工人工种分类</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（一）砌体专业</w:t>
      </w:r>
      <w:r>
        <w:rPr>
          <w:rFonts w:hint="eastAsia" w:ascii="方正仿宋_GBK" w:hAnsi="黑体" w:eastAsia="方正仿宋_GBK"/>
          <w:szCs w:val="32"/>
        </w:rPr>
        <w:t>的技能工种包括：砌筑工、抹灰工、装饰装修工、石工、建筑保温安装工、镶贴工、建筑架子工（普通脚手架）等工种；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（二）钢筋专业</w:t>
      </w:r>
      <w:r>
        <w:rPr>
          <w:rFonts w:hint="eastAsia" w:ascii="方正仿宋_GBK" w:hAnsi="黑体" w:eastAsia="方正仿宋_GBK"/>
          <w:szCs w:val="32"/>
        </w:rPr>
        <w:t>的技能工种包括：钢筋工、电焊工（焊工）、钢筋加工配送工、预埋工、金属工、钣金工、安装钳工等工种；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（三）混凝土专业</w:t>
      </w:r>
      <w:r>
        <w:rPr>
          <w:rFonts w:hint="eastAsia" w:ascii="方正仿宋_GBK" w:hAnsi="黑体" w:eastAsia="方正仿宋_GBK"/>
          <w:szCs w:val="32"/>
        </w:rPr>
        <w:t>的技能工种包括：混凝土工（混凝土搅拌工、混凝土浇筑工、混凝土模具工）、模板工、防水工、司泵工、预应力工、石工等工种；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（四）装配式专业</w:t>
      </w:r>
      <w:r>
        <w:rPr>
          <w:rFonts w:hint="eastAsia" w:ascii="方正仿宋_GBK" w:hAnsi="黑体" w:eastAsia="方正仿宋_GBK"/>
          <w:szCs w:val="32"/>
        </w:rPr>
        <w:t>的技能工种包括</w:t>
      </w:r>
      <w:r>
        <w:rPr>
          <w:rFonts w:hint="eastAsia" w:ascii="方正黑体_GBK" w:hAnsi="黑体" w:eastAsia="方正黑体_GBK"/>
          <w:szCs w:val="32"/>
        </w:rPr>
        <w:t>：</w:t>
      </w:r>
      <w:r>
        <w:rPr>
          <w:rFonts w:hint="eastAsia" w:ascii="方正仿宋_GBK" w:hAnsi="黑体" w:eastAsia="方正仿宋_GBK"/>
          <w:szCs w:val="32"/>
        </w:rPr>
        <w:t>构件制作工、构件装配工、灌浆工、预埋工、打胶工、内装部品组装工等工种；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（五）门窗幕墙专业</w:t>
      </w:r>
      <w:r>
        <w:rPr>
          <w:rFonts w:hint="eastAsia" w:ascii="方正仿宋_GBK" w:hAnsi="黑体" w:eastAsia="方正仿宋_GBK"/>
          <w:szCs w:val="32"/>
        </w:rPr>
        <w:t>的技能工种包括：幕墙制作工、幕墙安装工、建筑门窗安装工、建筑电焊工（焊工）、防腐保温工、建筑架子工（普通脚手架）、安装铆工等工种；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（六）建筑安装专业</w:t>
      </w:r>
      <w:r>
        <w:rPr>
          <w:rFonts w:hint="eastAsia" w:ascii="方正仿宋_GBK" w:hAnsi="黑体" w:eastAsia="方正仿宋_GBK"/>
          <w:szCs w:val="32"/>
        </w:rPr>
        <w:t>的技能工种包括：安装钳工、电气设备安装调试工、管道工、弱电工、水暖工、油漆工、防水工、建筑电焊工、建筑电工、空调安装调试工、消防安装工、智能楼宇管理员、中央空调系统运行操作员、线路架设工、室内成套设施安装工、变电安装工、低压电工、高压电工、继电保护工、除尘工、测量工、通风工、电力电缆工、防腐保温工、安装铆工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（七）装饰装修专业</w:t>
      </w:r>
      <w:r>
        <w:rPr>
          <w:rFonts w:hint="eastAsia" w:ascii="方正仿宋_GBK" w:hAnsi="黑体" w:eastAsia="方正仿宋_GBK"/>
          <w:szCs w:val="32"/>
        </w:rPr>
        <w:t>的技能工种包括：油漆工、镶贴工、涂裱工、装饰装修木工、木工、金属工、室内成套设施安装工、手工木工、精细木工、建筑架子工、钻工（司钻员）、砌筑工（建筑瓦工、瓦工）、防水工、防腐保温工、建筑门窗安装工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（八）工程机械专业</w:t>
      </w:r>
      <w:r>
        <w:rPr>
          <w:rFonts w:hint="eastAsia" w:ascii="方正仿宋_GBK" w:hAnsi="黑体" w:eastAsia="方正仿宋_GBK"/>
          <w:szCs w:val="32"/>
        </w:rPr>
        <w:t>的技能工种包括：安装起重工、起重驾驶员、机械设备安装工、司泵工、推土（铲运）机驾驶员、挖掘机驾驶员、桩机操作工、盾构机操作工、司钻员等工种。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（九）路桥隧轨专业</w:t>
      </w:r>
      <w:r>
        <w:rPr>
          <w:rFonts w:hint="eastAsia" w:ascii="方正仿宋_GBK" w:hAnsi="黑体" w:eastAsia="方正仿宋_GBK"/>
          <w:szCs w:val="32"/>
        </w:rPr>
        <w:t>的技能工种包括：钢筋工、预应力工、混凝土工、模板工、沥青混凝土摊铺机操作工、沥青工、工程机械修理工、中小型机械操作工、盾构机操作工、筑路工、隧道初支工、防水工、隧道衬砌工、锚杆锚索工、城市管道安装工、疏浚工、道路巡视养护工、桥隧巡视养护工、测量放线工、建筑架子工、石工、砌筑工、防腐保温工、建筑电焊工、爆破工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（十）古建筑专业</w:t>
      </w:r>
      <w:r>
        <w:rPr>
          <w:rFonts w:hint="eastAsia" w:ascii="方正仿宋_GBK" w:hAnsi="黑体" w:eastAsia="方正仿宋_GBK"/>
          <w:szCs w:val="32"/>
        </w:rPr>
        <w:t>的技能工种包括：古建筑传统木工（木雕工、匾额工）、古建筑传统瓦工（砧刻工、砌花街工、泥塑工、古建瓦工）、古建筑传统石工（石雕工、砧细工）、古建筑传统油工（推光漆工、古建油漆）、古建筑传统彩画工（彩绘工）、防水工、防腐保温工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（十一）园林绿化专业</w:t>
      </w:r>
      <w:r>
        <w:rPr>
          <w:rFonts w:hint="eastAsia" w:ascii="方正仿宋_GBK" w:hAnsi="黑体" w:eastAsia="方正仿宋_GBK"/>
          <w:szCs w:val="32"/>
        </w:rPr>
        <w:t>的技能工种包括：园林绿化工，草坪建植工，树木工，花卉工，园艺设计工，植物保护工等工种；</w:t>
      </w:r>
    </w:p>
    <w:p>
      <w:pPr>
        <w:spacing w:line="560" w:lineRule="exact"/>
        <w:ind w:firstLine="632" w:firstLineChars="200"/>
        <w:rPr>
          <w:rFonts w:ascii="方正仿宋_GBK" w:hAnsi="黑体" w:eastAsia="方正仿宋_GBK"/>
          <w:szCs w:val="32"/>
        </w:rPr>
      </w:pPr>
      <w:r>
        <w:rPr>
          <w:rFonts w:hint="eastAsia" w:ascii="方正黑体_GBK" w:hAnsi="黑体" w:eastAsia="方正黑体_GBK"/>
          <w:szCs w:val="32"/>
        </w:rPr>
        <w:t>（十二）特种作业</w:t>
      </w:r>
      <w:r>
        <w:rPr>
          <w:rFonts w:hint="eastAsia" w:ascii="方正仿宋_GBK" w:hAnsi="黑体" w:eastAsia="方正仿宋_GBK"/>
          <w:szCs w:val="32"/>
        </w:rPr>
        <w:t>的技能工种包括：建筑电工、建筑架子工、建筑电焊工、建筑起重信号司索工、建筑起重机械司机（塔式起重机、施工升降机）、建筑起重机械安装拆卸工（塔式起重机、施工升降机）、高处作业吊篮安装拆卸工，以及经我市其他行业主管部门认定的其他特种作业人员等工种。</w:t>
      </w:r>
    </w:p>
    <w:p>
      <w:pPr>
        <w:spacing w:line="560" w:lineRule="exact"/>
        <w:ind w:firstLine="632" w:firstLineChars="200"/>
        <w:rPr>
          <w:rFonts w:ascii="方正仿宋_GBK" w:hAnsi="黑体" w:eastAsia="方正仿宋_GBK"/>
          <w:b/>
          <w:szCs w:val="32"/>
        </w:rPr>
      </w:pPr>
    </w:p>
    <w:p>
      <w:pPr>
        <w:spacing w:line="560" w:lineRule="exact"/>
        <w:rPr>
          <w:rFonts w:ascii="方正黑体_GBK" w:hAnsi="黑体" w:eastAsia="方正黑体_GBK"/>
          <w:b/>
          <w:szCs w:val="32"/>
        </w:rPr>
      </w:pPr>
      <w:r>
        <w:rPr>
          <w:rFonts w:hint="eastAsia" w:ascii="方正黑体_GBK" w:hAnsi="黑体" w:eastAsia="方正黑体_GBK"/>
          <w:b/>
          <w:szCs w:val="32"/>
        </w:rPr>
        <w:t>备注说明：</w:t>
      </w:r>
    </w:p>
    <w:p>
      <w:pPr>
        <w:spacing w:line="560" w:lineRule="exact"/>
        <w:ind w:firstLine="632" w:firstLineChars="200"/>
        <w:rPr>
          <w:rFonts w:hint="eastAsia" w:ascii="方正仿宋_GBK" w:hAnsi="黑体" w:eastAsia="方正仿宋_GBK"/>
          <w:szCs w:val="32"/>
        </w:rPr>
      </w:pPr>
      <w:r>
        <w:rPr>
          <w:rFonts w:hint="default" w:ascii="Times New Roman" w:hAnsi="Times New Roman" w:eastAsia="方正仿宋_GBK" w:cs="Times New Roman"/>
          <w:szCs w:val="32"/>
        </w:rPr>
        <w:t>1</w:t>
      </w:r>
      <w:r>
        <w:rPr>
          <w:rFonts w:hint="eastAsia" w:ascii="方正仿宋_GBK" w:hAnsi="黑体" w:eastAsia="方正仿宋_GBK"/>
          <w:szCs w:val="32"/>
        </w:rPr>
        <w:t>．企业可自主选择</w:t>
      </w:r>
      <w:r>
        <w:rPr>
          <w:rFonts w:hint="default" w:ascii="Times New Roman" w:hAnsi="Times New Roman" w:eastAsia="方正仿宋_GBK" w:cs="Times New Roman"/>
          <w:szCs w:val="32"/>
        </w:rPr>
        <w:t>1</w:t>
      </w:r>
      <w:r>
        <w:rPr>
          <w:rFonts w:hint="eastAsia" w:ascii="方正仿宋_GBK" w:hAnsi="黑体" w:eastAsia="方正仿宋_GBK"/>
          <w:szCs w:val="32"/>
        </w:rPr>
        <w:t>－</w:t>
      </w:r>
      <w:r>
        <w:rPr>
          <w:rFonts w:hint="default" w:ascii="Times New Roman" w:hAnsi="Times New Roman" w:eastAsia="方正仿宋_GBK" w:cs="Times New Roman"/>
          <w:szCs w:val="32"/>
        </w:rPr>
        <w:t>5</w:t>
      </w:r>
      <w:r>
        <w:rPr>
          <w:rFonts w:hint="eastAsia" w:ascii="方正仿宋_GBK" w:hAnsi="黑体" w:eastAsia="方正仿宋_GBK"/>
          <w:szCs w:val="32"/>
        </w:rPr>
        <w:t>个专业进行备案，</w:t>
      </w:r>
      <w:r>
        <w:rPr>
          <w:rFonts w:hint="eastAsia" w:ascii="方正仿宋_GBK" w:hAnsi="宋体" w:eastAsia="方正仿宋_GBK" w:cs="宋体"/>
          <w:szCs w:val="32"/>
        </w:rPr>
        <w:t>每个</w:t>
      </w:r>
      <w:r>
        <w:rPr>
          <w:rFonts w:hint="eastAsia" w:ascii="方正仿宋_GBK" w:hAnsi="黑体" w:eastAsia="方正仿宋_GBK"/>
          <w:szCs w:val="32"/>
        </w:rPr>
        <w:t>专业下设班组，班组数量由企业自行确定，每个班组不少于</w:t>
      </w:r>
      <w:r>
        <w:rPr>
          <w:rFonts w:hint="default" w:ascii="Times New Roman" w:hAnsi="Times New Roman" w:eastAsia="方正仿宋_GBK" w:cs="Times New Roman"/>
          <w:szCs w:val="32"/>
        </w:rPr>
        <w:t>5</w:t>
      </w:r>
      <w:r>
        <w:rPr>
          <w:rFonts w:hint="eastAsia" w:ascii="方正仿宋_GBK" w:hAnsi="黑体" w:eastAsia="方正仿宋_GBK"/>
          <w:szCs w:val="32"/>
        </w:rPr>
        <w:t>人，企业累计所持证人数不得少于</w:t>
      </w:r>
      <w:r>
        <w:rPr>
          <w:rFonts w:hint="default" w:ascii="Times New Roman" w:hAnsi="Times New Roman" w:eastAsia="方正仿宋_GBK" w:cs="Times New Roman"/>
          <w:szCs w:val="32"/>
        </w:rPr>
        <w:t>20</w:t>
      </w:r>
      <w:r>
        <w:rPr>
          <w:rFonts w:hint="eastAsia" w:ascii="方正仿宋_GBK" w:hAnsi="黑体" w:eastAsia="方正仿宋_GBK"/>
          <w:szCs w:val="32"/>
        </w:rPr>
        <w:t>人。比如：砌体专业，可设置</w:t>
      </w:r>
      <w:r>
        <w:rPr>
          <w:rFonts w:ascii="方正仿宋_GBK" w:hAnsi="黑体" w:eastAsia="方正仿宋_GBK"/>
          <w:szCs w:val="32"/>
        </w:rPr>
        <w:t>N</w:t>
      </w:r>
      <w:r>
        <w:rPr>
          <w:rFonts w:hint="eastAsia" w:ascii="方正仿宋_GBK" w:hAnsi="黑体" w:eastAsia="方正仿宋_GBK"/>
          <w:szCs w:val="32"/>
        </w:rPr>
        <w:t>个班组，每个班组有</w:t>
      </w:r>
      <w:r>
        <w:rPr>
          <w:rFonts w:hint="default" w:ascii="Times New Roman" w:hAnsi="Times New Roman" w:eastAsia="方正仿宋_GBK" w:cs="Times New Roman"/>
          <w:szCs w:val="32"/>
        </w:rPr>
        <w:t>1</w:t>
      </w:r>
      <w:r>
        <w:rPr>
          <w:rFonts w:hint="eastAsia" w:ascii="方正仿宋_GBK" w:hAnsi="黑体" w:eastAsia="方正仿宋_GBK"/>
          <w:szCs w:val="32"/>
        </w:rPr>
        <w:t>名班组长、N名砌筑工、N名抹灰工等，且每名技能工人至少要持有砌体专业相关工种的技能等级证书。</w:t>
      </w:r>
    </w:p>
    <w:p>
      <w:pPr>
        <w:spacing w:line="560" w:lineRule="exact"/>
        <w:ind w:firstLine="632" w:firstLineChars="200"/>
        <w:rPr>
          <w:rFonts w:ascii="方正仿宋_GBK" w:hAnsi="宋体" w:eastAsia="方正仿宋_GBK" w:cs="宋体"/>
          <w:szCs w:val="32"/>
        </w:rPr>
      </w:pPr>
      <w:r>
        <w:rPr>
          <w:rFonts w:hint="default" w:ascii="Times New Roman" w:hAnsi="Times New Roman" w:eastAsia="方正仿宋_GBK" w:cs="Times New Roman"/>
          <w:szCs w:val="32"/>
        </w:rPr>
        <w:t>2</w:t>
      </w:r>
      <w:r>
        <w:rPr>
          <w:rFonts w:hint="eastAsia" w:ascii="方正仿宋_GBK" w:hAnsi="宋体" w:eastAsia="方正仿宋_GBK" w:cs="宋体"/>
          <w:szCs w:val="32"/>
        </w:rPr>
        <w:t>．在住房城乡建设部未废止劳务资质标准前，我市建筑劳务资质继续有效。鼓励支持我市现有劳务企业申请专业作业企业备案，相关技能工人可以共用，但必须满足本通知相关要求。</w:t>
      </w:r>
    </w:p>
    <w:p>
      <w:pPr>
        <w:spacing w:line="560" w:lineRule="exact"/>
        <w:ind w:firstLine="632" w:firstLineChars="200"/>
      </w:pPr>
      <w:r>
        <w:rPr>
          <w:rFonts w:hint="default" w:ascii="Times New Roman" w:hAnsi="Times New Roman" w:eastAsia="方正仿宋_GBK" w:cs="Times New Roman"/>
          <w:szCs w:val="32"/>
        </w:rPr>
        <w:t>3</w:t>
      </w:r>
      <w:r>
        <w:rPr>
          <w:rFonts w:hint="eastAsia" w:ascii="方正仿宋_GBK" w:hAnsi="黑体" w:eastAsia="方正仿宋_GBK"/>
          <w:szCs w:val="32"/>
        </w:rPr>
        <w:t>．由于人社部门与住建部门对于建筑行业相关工种的划分不是完全一致的，为方便企业办事，请各区县住房城乡建委按照相近相</w:t>
      </w:r>
      <w:r>
        <w:rPr>
          <w:rFonts w:hint="eastAsia" w:ascii="方正仿宋_GBK" w:hAnsi="宋体" w:eastAsia="方正仿宋_GBK" w:cs="宋体"/>
          <w:szCs w:val="32"/>
        </w:rPr>
        <w:t>似原则，对于不能明确的工种或暂时未列入以上</w:t>
      </w:r>
      <w:r>
        <w:rPr>
          <w:rFonts w:hint="default" w:ascii="Times New Roman" w:hAnsi="Times New Roman" w:eastAsia="方正仿宋_GBK" w:cs="Times New Roman"/>
          <w:szCs w:val="32"/>
        </w:rPr>
        <w:t>12</w:t>
      </w:r>
      <w:r>
        <w:rPr>
          <w:rFonts w:hint="eastAsia" w:ascii="方正仿宋_GBK" w:hAnsi="宋体" w:eastAsia="方正仿宋_GBK" w:cs="宋体"/>
          <w:szCs w:val="32"/>
        </w:rPr>
        <w:t>类专业作业的技能工种，在企业提出时可将其归入相近工种类别里。</w:t>
      </w:r>
    </w:p>
    <w:sectPr>
      <w:footerReference r:id="rId3" w:type="default"/>
      <w:pgSz w:w="11906" w:h="16838"/>
      <w:pgMar w:top="2098" w:right="1474" w:bottom="1985" w:left="1588" w:header="851" w:footer="1418"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彩虹粗仿宋">
    <w:altName w:val="方正仿宋_GBK"/>
    <w:panose1 w:val="00000000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NzExZWIwNzIzZGNhNjM1MzdjNWNhNGMwY2RmM2QifQ=="/>
  </w:docVars>
  <w:rsids>
    <w:rsidRoot w:val="00B879BF"/>
    <w:rsid w:val="000255C8"/>
    <w:rsid w:val="00025E0E"/>
    <w:rsid w:val="00033198"/>
    <w:rsid w:val="00073F31"/>
    <w:rsid w:val="00076648"/>
    <w:rsid w:val="00082514"/>
    <w:rsid w:val="000C0206"/>
    <w:rsid w:val="000C756F"/>
    <w:rsid w:val="000E06D5"/>
    <w:rsid w:val="000E3260"/>
    <w:rsid w:val="000E7DA8"/>
    <w:rsid w:val="00130576"/>
    <w:rsid w:val="001328C3"/>
    <w:rsid w:val="00136BBB"/>
    <w:rsid w:val="00145213"/>
    <w:rsid w:val="00156DE7"/>
    <w:rsid w:val="00161858"/>
    <w:rsid w:val="00163439"/>
    <w:rsid w:val="00177AAC"/>
    <w:rsid w:val="001851DC"/>
    <w:rsid w:val="001852C7"/>
    <w:rsid w:val="001857AC"/>
    <w:rsid w:val="00187680"/>
    <w:rsid w:val="001A1BE2"/>
    <w:rsid w:val="001B1297"/>
    <w:rsid w:val="001B5CD4"/>
    <w:rsid w:val="001C23AC"/>
    <w:rsid w:val="001C6BAE"/>
    <w:rsid w:val="001F2B79"/>
    <w:rsid w:val="001F678E"/>
    <w:rsid w:val="00204D92"/>
    <w:rsid w:val="00205FBB"/>
    <w:rsid w:val="00217C36"/>
    <w:rsid w:val="0022191E"/>
    <w:rsid w:val="0025240D"/>
    <w:rsid w:val="002658F3"/>
    <w:rsid w:val="002705DA"/>
    <w:rsid w:val="00272A2D"/>
    <w:rsid w:val="00283EF7"/>
    <w:rsid w:val="002877B2"/>
    <w:rsid w:val="002948A9"/>
    <w:rsid w:val="002B0914"/>
    <w:rsid w:val="002B4E8A"/>
    <w:rsid w:val="002B5119"/>
    <w:rsid w:val="002C13FE"/>
    <w:rsid w:val="002F2262"/>
    <w:rsid w:val="003033BC"/>
    <w:rsid w:val="0032611F"/>
    <w:rsid w:val="00331BFE"/>
    <w:rsid w:val="00374E74"/>
    <w:rsid w:val="003840E7"/>
    <w:rsid w:val="00394390"/>
    <w:rsid w:val="003C0E83"/>
    <w:rsid w:val="003C6033"/>
    <w:rsid w:val="00402284"/>
    <w:rsid w:val="00402821"/>
    <w:rsid w:val="00415F83"/>
    <w:rsid w:val="00421EB7"/>
    <w:rsid w:val="0042276C"/>
    <w:rsid w:val="004308B0"/>
    <w:rsid w:val="00443EC8"/>
    <w:rsid w:val="004457A2"/>
    <w:rsid w:val="00445EF5"/>
    <w:rsid w:val="004472BE"/>
    <w:rsid w:val="0045064B"/>
    <w:rsid w:val="00450F12"/>
    <w:rsid w:val="00454808"/>
    <w:rsid w:val="00455640"/>
    <w:rsid w:val="004602E8"/>
    <w:rsid w:val="00460889"/>
    <w:rsid w:val="004652EF"/>
    <w:rsid w:val="004764A3"/>
    <w:rsid w:val="00496F9F"/>
    <w:rsid w:val="004B49E4"/>
    <w:rsid w:val="004B59C4"/>
    <w:rsid w:val="004C307B"/>
    <w:rsid w:val="004D09AA"/>
    <w:rsid w:val="00514E93"/>
    <w:rsid w:val="00521190"/>
    <w:rsid w:val="0054169D"/>
    <w:rsid w:val="00541A81"/>
    <w:rsid w:val="00541F4B"/>
    <w:rsid w:val="00551FAC"/>
    <w:rsid w:val="00571F56"/>
    <w:rsid w:val="00573C86"/>
    <w:rsid w:val="005A283E"/>
    <w:rsid w:val="005B199C"/>
    <w:rsid w:val="005C49D0"/>
    <w:rsid w:val="005D3659"/>
    <w:rsid w:val="005D485F"/>
    <w:rsid w:val="005E685A"/>
    <w:rsid w:val="005F4FDE"/>
    <w:rsid w:val="0060121A"/>
    <w:rsid w:val="006145FE"/>
    <w:rsid w:val="00624E22"/>
    <w:rsid w:val="00631ACA"/>
    <w:rsid w:val="00663095"/>
    <w:rsid w:val="00663780"/>
    <w:rsid w:val="00665011"/>
    <w:rsid w:val="00671ABC"/>
    <w:rsid w:val="00677040"/>
    <w:rsid w:val="006770D0"/>
    <w:rsid w:val="0068627C"/>
    <w:rsid w:val="0069306F"/>
    <w:rsid w:val="0069570F"/>
    <w:rsid w:val="00696B46"/>
    <w:rsid w:val="006A37E5"/>
    <w:rsid w:val="006B017F"/>
    <w:rsid w:val="006F765A"/>
    <w:rsid w:val="007003C4"/>
    <w:rsid w:val="0071256A"/>
    <w:rsid w:val="007149C6"/>
    <w:rsid w:val="007267BA"/>
    <w:rsid w:val="00740D6B"/>
    <w:rsid w:val="007749A0"/>
    <w:rsid w:val="00782A2E"/>
    <w:rsid w:val="007878EB"/>
    <w:rsid w:val="007906C3"/>
    <w:rsid w:val="007916C8"/>
    <w:rsid w:val="00791BF5"/>
    <w:rsid w:val="00792BE7"/>
    <w:rsid w:val="00794CE8"/>
    <w:rsid w:val="007A156E"/>
    <w:rsid w:val="007A5FA0"/>
    <w:rsid w:val="007A645E"/>
    <w:rsid w:val="007B064C"/>
    <w:rsid w:val="007C3B69"/>
    <w:rsid w:val="007D1597"/>
    <w:rsid w:val="007D6AB1"/>
    <w:rsid w:val="007E0400"/>
    <w:rsid w:val="008300C7"/>
    <w:rsid w:val="00830611"/>
    <w:rsid w:val="008318F8"/>
    <w:rsid w:val="008322B7"/>
    <w:rsid w:val="00834D61"/>
    <w:rsid w:val="008403FF"/>
    <w:rsid w:val="0084103F"/>
    <w:rsid w:val="00842A68"/>
    <w:rsid w:val="00852E1A"/>
    <w:rsid w:val="00857EDD"/>
    <w:rsid w:val="0086469F"/>
    <w:rsid w:val="00867798"/>
    <w:rsid w:val="00870D99"/>
    <w:rsid w:val="008714C8"/>
    <w:rsid w:val="008804D8"/>
    <w:rsid w:val="0088054F"/>
    <w:rsid w:val="008D676E"/>
    <w:rsid w:val="008E1D2D"/>
    <w:rsid w:val="008E3148"/>
    <w:rsid w:val="008E48D9"/>
    <w:rsid w:val="00922441"/>
    <w:rsid w:val="009226E0"/>
    <w:rsid w:val="00923A0F"/>
    <w:rsid w:val="00924665"/>
    <w:rsid w:val="00925B2A"/>
    <w:rsid w:val="00932DB7"/>
    <w:rsid w:val="00945D0A"/>
    <w:rsid w:val="00947A2E"/>
    <w:rsid w:val="00947E72"/>
    <w:rsid w:val="00954A81"/>
    <w:rsid w:val="00956357"/>
    <w:rsid w:val="00956951"/>
    <w:rsid w:val="0095779B"/>
    <w:rsid w:val="00963D9F"/>
    <w:rsid w:val="009644E0"/>
    <w:rsid w:val="009738C9"/>
    <w:rsid w:val="00985978"/>
    <w:rsid w:val="00995277"/>
    <w:rsid w:val="009A03EF"/>
    <w:rsid w:val="009A206A"/>
    <w:rsid w:val="009C5BD7"/>
    <w:rsid w:val="009C5D8E"/>
    <w:rsid w:val="009F708D"/>
    <w:rsid w:val="009F78EC"/>
    <w:rsid w:val="00A05565"/>
    <w:rsid w:val="00A2766E"/>
    <w:rsid w:val="00A32945"/>
    <w:rsid w:val="00A50DDF"/>
    <w:rsid w:val="00A57844"/>
    <w:rsid w:val="00AD7E6A"/>
    <w:rsid w:val="00B05737"/>
    <w:rsid w:val="00B1254E"/>
    <w:rsid w:val="00B136C6"/>
    <w:rsid w:val="00B171D0"/>
    <w:rsid w:val="00B4667B"/>
    <w:rsid w:val="00B60EB0"/>
    <w:rsid w:val="00B642FD"/>
    <w:rsid w:val="00B6796F"/>
    <w:rsid w:val="00B879BF"/>
    <w:rsid w:val="00BC29DD"/>
    <w:rsid w:val="00BC2FC0"/>
    <w:rsid w:val="00BC5BF1"/>
    <w:rsid w:val="00BC6A28"/>
    <w:rsid w:val="00BD4F21"/>
    <w:rsid w:val="00BF6808"/>
    <w:rsid w:val="00C138FA"/>
    <w:rsid w:val="00C22206"/>
    <w:rsid w:val="00C252D2"/>
    <w:rsid w:val="00C25361"/>
    <w:rsid w:val="00C37647"/>
    <w:rsid w:val="00C527D4"/>
    <w:rsid w:val="00C56A2C"/>
    <w:rsid w:val="00C660B8"/>
    <w:rsid w:val="00C67D65"/>
    <w:rsid w:val="00C74392"/>
    <w:rsid w:val="00C95E4C"/>
    <w:rsid w:val="00CB3700"/>
    <w:rsid w:val="00CB6AA1"/>
    <w:rsid w:val="00CF6755"/>
    <w:rsid w:val="00D44FF6"/>
    <w:rsid w:val="00D5169A"/>
    <w:rsid w:val="00D530C3"/>
    <w:rsid w:val="00D65DB9"/>
    <w:rsid w:val="00D67386"/>
    <w:rsid w:val="00D75712"/>
    <w:rsid w:val="00D83DC4"/>
    <w:rsid w:val="00D934E8"/>
    <w:rsid w:val="00D943A3"/>
    <w:rsid w:val="00DA252C"/>
    <w:rsid w:val="00DB04E3"/>
    <w:rsid w:val="00DB234F"/>
    <w:rsid w:val="00DB2889"/>
    <w:rsid w:val="00DB79F9"/>
    <w:rsid w:val="00DE121E"/>
    <w:rsid w:val="00DE206C"/>
    <w:rsid w:val="00DE7485"/>
    <w:rsid w:val="00E02FB1"/>
    <w:rsid w:val="00E079C3"/>
    <w:rsid w:val="00E11FDF"/>
    <w:rsid w:val="00E27263"/>
    <w:rsid w:val="00E30A3C"/>
    <w:rsid w:val="00E677DE"/>
    <w:rsid w:val="00E75627"/>
    <w:rsid w:val="00E81B27"/>
    <w:rsid w:val="00E92EB0"/>
    <w:rsid w:val="00E93907"/>
    <w:rsid w:val="00E93EE3"/>
    <w:rsid w:val="00E958C6"/>
    <w:rsid w:val="00EA044D"/>
    <w:rsid w:val="00EA18A1"/>
    <w:rsid w:val="00EA44F5"/>
    <w:rsid w:val="00EB0D10"/>
    <w:rsid w:val="00EC47D2"/>
    <w:rsid w:val="00ED39A2"/>
    <w:rsid w:val="00ED454D"/>
    <w:rsid w:val="00F100E6"/>
    <w:rsid w:val="00F17C19"/>
    <w:rsid w:val="00F2254A"/>
    <w:rsid w:val="00F30720"/>
    <w:rsid w:val="00F402CC"/>
    <w:rsid w:val="00F4081C"/>
    <w:rsid w:val="00F452A6"/>
    <w:rsid w:val="00F457A5"/>
    <w:rsid w:val="00F45940"/>
    <w:rsid w:val="00F501BD"/>
    <w:rsid w:val="00F50D86"/>
    <w:rsid w:val="00F53C52"/>
    <w:rsid w:val="00F62C92"/>
    <w:rsid w:val="00F76C55"/>
    <w:rsid w:val="00F82BB7"/>
    <w:rsid w:val="00F93ED1"/>
    <w:rsid w:val="00FA6F80"/>
    <w:rsid w:val="00FB66C8"/>
    <w:rsid w:val="00FC0606"/>
    <w:rsid w:val="00FD513C"/>
    <w:rsid w:val="00FE546F"/>
    <w:rsid w:val="00FE66A1"/>
    <w:rsid w:val="00FF3DAD"/>
    <w:rsid w:val="052A7E8F"/>
    <w:rsid w:val="0AD248CD"/>
    <w:rsid w:val="14050554"/>
    <w:rsid w:val="1D9066E8"/>
    <w:rsid w:val="1EB3791C"/>
    <w:rsid w:val="4587043C"/>
    <w:rsid w:val="65CA1F7F"/>
    <w:rsid w:val="7D4E6DCA"/>
    <w:rsid w:val="FE8F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rFonts w:eastAsia="仿宋"/>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628</Words>
  <Characters>3582</Characters>
  <Lines>29</Lines>
  <Paragraphs>8</Paragraphs>
  <TotalTime>3</TotalTime>
  <ScaleCrop>false</ScaleCrop>
  <LinksUpToDate>false</LinksUpToDate>
  <CharactersWithSpaces>4202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2022-08-02T16:01:00Z</dcterms:created>
  <dc:creator>asus</dc:creator>
  <cp:lastModifiedBy>ASUS</cp:lastModifiedBy>
  <cp:lastPrinted>2022-08-02T10:54:00Z</cp:lastPrinted>
  <dcterms:modified xsi:type="dcterms:W3CDTF">2022-08-03T08:19:38Z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3872CF4BEE9941DCAD1818663568F489</vt:lpwstr>
  </property>
</Properties>
</file>